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05" w:rsidRDefault="00F4140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1405" w:rsidRDefault="00F41405">
      <w:pPr>
        <w:pStyle w:val="ConsPlusNormal"/>
        <w:jc w:val="both"/>
        <w:outlineLvl w:val="0"/>
      </w:pPr>
    </w:p>
    <w:p w:rsidR="00F41405" w:rsidRDefault="00F41405">
      <w:pPr>
        <w:pStyle w:val="ConsPlusTitle"/>
        <w:jc w:val="center"/>
        <w:outlineLvl w:val="0"/>
      </w:pPr>
      <w:r>
        <w:t>ПРАВИТЕЛЬСТВО КИРОВСКОЙ ОБЛАСТИ</w:t>
      </w:r>
    </w:p>
    <w:p w:rsidR="00F41405" w:rsidRDefault="00F41405">
      <w:pPr>
        <w:pStyle w:val="ConsPlusTitle"/>
        <w:jc w:val="center"/>
      </w:pPr>
    </w:p>
    <w:p w:rsidR="00F41405" w:rsidRDefault="00F41405">
      <w:pPr>
        <w:pStyle w:val="ConsPlusTitle"/>
        <w:jc w:val="center"/>
      </w:pPr>
      <w:r>
        <w:t>ПОСТАНОВЛЕНИЕ</w:t>
      </w:r>
    </w:p>
    <w:p w:rsidR="00F41405" w:rsidRDefault="00F41405">
      <w:pPr>
        <w:pStyle w:val="ConsPlusTitle"/>
        <w:jc w:val="center"/>
      </w:pPr>
      <w:r>
        <w:t>от 1 сентября 2008 г. N 144/365</w:t>
      </w:r>
    </w:p>
    <w:p w:rsidR="00F41405" w:rsidRDefault="00F41405">
      <w:pPr>
        <w:pStyle w:val="ConsPlusTitle"/>
        <w:jc w:val="center"/>
      </w:pPr>
    </w:p>
    <w:p w:rsidR="00F41405" w:rsidRDefault="00F41405">
      <w:pPr>
        <w:pStyle w:val="ConsPlusTitle"/>
        <w:jc w:val="center"/>
      </w:pPr>
      <w:r>
        <w:t>ОБ УТВЕРЖДЕНИИ ПОЛОЖЕНИЯ О РЕГИОНАЛЬНОЙ СЛУЖБЕ ПО ТАРИФАМ</w:t>
      </w:r>
    </w:p>
    <w:p w:rsidR="00F41405" w:rsidRDefault="00F41405">
      <w:pPr>
        <w:pStyle w:val="ConsPlusTitle"/>
        <w:jc w:val="center"/>
        <w:rPr>
          <w:lang w:val="en-US"/>
        </w:rPr>
      </w:pPr>
      <w:r>
        <w:t>КИРОВСКОЙ ОБЛАСТИ</w:t>
      </w:r>
    </w:p>
    <w:p w:rsidR="00F41405" w:rsidRDefault="00F41405">
      <w:pPr>
        <w:pStyle w:val="ConsPlusTitle"/>
        <w:jc w:val="center"/>
        <w:rPr>
          <w:lang w:val="en-US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1405" w:rsidRPr="00F41405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41405" w:rsidRPr="00F41405" w:rsidRDefault="00F41405" w:rsidP="00F41405">
            <w:pPr>
              <w:pStyle w:val="ConsPlusTitle"/>
              <w:jc w:val="center"/>
              <w:rPr>
                <w:b w:val="0"/>
              </w:rPr>
            </w:pPr>
            <w:proofErr w:type="gramStart"/>
            <w:r w:rsidRPr="00F41405">
              <w:rPr>
                <w:b w:val="0"/>
              </w:rPr>
              <w:t xml:space="preserve">Список изменяющих документов (в ред. постановлений Правительства Кировской области от 31.03.2009 </w:t>
            </w:r>
            <w:hyperlink r:id="rId6" w:history="1">
              <w:r w:rsidRPr="00F41405">
                <w:rPr>
                  <w:rStyle w:val="a3"/>
                  <w:b w:val="0"/>
                </w:rPr>
                <w:t>N 7/65</w:t>
              </w:r>
            </w:hyperlink>
            <w:r w:rsidRPr="00F41405">
              <w:rPr>
                <w:b w:val="0"/>
              </w:rPr>
              <w:t xml:space="preserve">, от 25.08.2009 </w:t>
            </w:r>
            <w:hyperlink r:id="rId7" w:history="1">
              <w:r w:rsidRPr="00F41405">
                <w:rPr>
                  <w:rStyle w:val="a3"/>
                  <w:b w:val="0"/>
                </w:rPr>
                <w:t>N 22/281</w:t>
              </w:r>
            </w:hyperlink>
            <w:r w:rsidRPr="00F41405">
              <w:rPr>
                <w:b w:val="0"/>
              </w:rPr>
              <w:t xml:space="preserve">, от 06.12.2009 </w:t>
            </w:r>
            <w:hyperlink r:id="rId8" w:history="1">
              <w:r w:rsidRPr="00F41405">
                <w:rPr>
                  <w:rStyle w:val="a3"/>
                  <w:b w:val="0"/>
                </w:rPr>
                <w:t>N 33/439</w:t>
              </w:r>
            </w:hyperlink>
            <w:r w:rsidRPr="00F41405">
              <w:rPr>
                <w:b w:val="0"/>
              </w:rPr>
              <w:t xml:space="preserve">, от 06.07.2010 </w:t>
            </w:r>
            <w:hyperlink r:id="rId9" w:history="1">
              <w:r w:rsidRPr="00F41405">
                <w:rPr>
                  <w:rStyle w:val="a3"/>
                  <w:b w:val="0"/>
                </w:rPr>
                <w:t>N 57/304</w:t>
              </w:r>
            </w:hyperlink>
            <w:r w:rsidRPr="00F41405">
              <w:rPr>
                <w:b w:val="0"/>
              </w:rPr>
              <w:t xml:space="preserve">, от 01.11.2010 </w:t>
            </w:r>
            <w:hyperlink r:id="rId10" w:history="1">
              <w:r w:rsidRPr="00F41405">
                <w:rPr>
                  <w:rStyle w:val="a3"/>
                  <w:b w:val="0"/>
                </w:rPr>
                <w:t>N 75/535</w:t>
              </w:r>
            </w:hyperlink>
            <w:r w:rsidRPr="00F41405">
              <w:rPr>
                <w:b w:val="0"/>
              </w:rPr>
              <w:t xml:space="preserve">, от 20.12.2010 </w:t>
            </w:r>
            <w:hyperlink r:id="rId11" w:history="1">
              <w:r w:rsidRPr="00F41405">
                <w:rPr>
                  <w:rStyle w:val="a3"/>
                  <w:b w:val="0"/>
                </w:rPr>
                <w:t>N 82/628</w:t>
              </w:r>
            </w:hyperlink>
            <w:r w:rsidRPr="00F41405">
              <w:rPr>
                <w:b w:val="0"/>
              </w:rPr>
              <w:t xml:space="preserve">, от 01.06.2011 </w:t>
            </w:r>
            <w:hyperlink r:id="rId12" w:history="1">
              <w:r w:rsidRPr="00F41405">
                <w:rPr>
                  <w:rStyle w:val="a3"/>
                  <w:b w:val="0"/>
                </w:rPr>
                <w:t>N 106/232</w:t>
              </w:r>
            </w:hyperlink>
            <w:r w:rsidRPr="00F41405">
              <w:rPr>
                <w:b w:val="0"/>
              </w:rPr>
              <w:t xml:space="preserve">, от 07.11.2011 </w:t>
            </w:r>
            <w:hyperlink r:id="rId13" w:history="1">
              <w:r w:rsidRPr="00F41405">
                <w:rPr>
                  <w:rStyle w:val="a3"/>
                  <w:b w:val="0"/>
                </w:rPr>
                <w:t>N 126/564</w:t>
              </w:r>
            </w:hyperlink>
            <w:r w:rsidRPr="00F41405">
              <w:rPr>
                <w:b w:val="0"/>
              </w:rPr>
              <w:t xml:space="preserve">, от 05.03.2012 </w:t>
            </w:r>
            <w:hyperlink r:id="rId14" w:history="1">
              <w:r w:rsidRPr="00F41405">
                <w:rPr>
                  <w:rStyle w:val="a3"/>
                  <w:b w:val="0"/>
                </w:rPr>
                <w:t>N 142/102</w:t>
              </w:r>
            </w:hyperlink>
            <w:r w:rsidRPr="00F41405">
              <w:rPr>
                <w:b w:val="0"/>
              </w:rPr>
              <w:t xml:space="preserve">, от 26.04.2012 </w:t>
            </w:r>
            <w:hyperlink r:id="rId15" w:history="1">
              <w:r w:rsidRPr="00F41405">
                <w:rPr>
                  <w:rStyle w:val="a3"/>
                  <w:b w:val="0"/>
                </w:rPr>
                <w:t>N 149/216</w:t>
              </w:r>
            </w:hyperlink>
            <w:r w:rsidRPr="00F41405">
              <w:rPr>
                <w:b w:val="0"/>
              </w:rPr>
              <w:t>, от</w:t>
            </w:r>
            <w:proofErr w:type="gramEnd"/>
            <w:r w:rsidRPr="00F41405">
              <w:rPr>
                <w:b w:val="0"/>
              </w:rPr>
              <w:t xml:space="preserve"> </w:t>
            </w:r>
            <w:proofErr w:type="gramStart"/>
            <w:r w:rsidRPr="00F41405">
              <w:rPr>
                <w:b w:val="0"/>
              </w:rPr>
              <w:t xml:space="preserve">25.07.2012 </w:t>
            </w:r>
            <w:hyperlink r:id="rId16" w:history="1">
              <w:r w:rsidRPr="00F41405">
                <w:rPr>
                  <w:rStyle w:val="a3"/>
                  <w:b w:val="0"/>
                </w:rPr>
                <w:t>N 163/426</w:t>
              </w:r>
            </w:hyperlink>
            <w:r w:rsidRPr="00F41405">
              <w:rPr>
                <w:b w:val="0"/>
              </w:rPr>
              <w:t xml:space="preserve">, от 05.02.2013 </w:t>
            </w:r>
            <w:hyperlink r:id="rId17" w:history="1">
              <w:r w:rsidRPr="00F41405">
                <w:rPr>
                  <w:rStyle w:val="a3"/>
                  <w:b w:val="0"/>
                </w:rPr>
                <w:t>N 194/52</w:t>
              </w:r>
            </w:hyperlink>
            <w:r w:rsidRPr="00F41405">
              <w:rPr>
                <w:b w:val="0"/>
              </w:rPr>
              <w:t xml:space="preserve">, от 01.08.2013 </w:t>
            </w:r>
            <w:hyperlink r:id="rId18" w:history="1">
              <w:r w:rsidRPr="00F41405">
                <w:rPr>
                  <w:rStyle w:val="a3"/>
                  <w:b w:val="0"/>
                </w:rPr>
                <w:t>N 220/456</w:t>
              </w:r>
            </w:hyperlink>
            <w:r w:rsidRPr="00F41405">
              <w:rPr>
                <w:b w:val="0"/>
              </w:rPr>
              <w:t xml:space="preserve">, от 10.12.2013 </w:t>
            </w:r>
            <w:hyperlink r:id="rId19" w:history="1">
              <w:r w:rsidRPr="00F41405">
                <w:rPr>
                  <w:rStyle w:val="a3"/>
                  <w:b w:val="0"/>
                </w:rPr>
                <w:t>N 239/818</w:t>
              </w:r>
            </w:hyperlink>
            <w:r w:rsidRPr="00F41405">
              <w:rPr>
                <w:b w:val="0"/>
              </w:rPr>
              <w:t xml:space="preserve">, от 03.06.2014 </w:t>
            </w:r>
            <w:hyperlink r:id="rId20" w:history="1">
              <w:r w:rsidRPr="00F41405">
                <w:rPr>
                  <w:rStyle w:val="a3"/>
                  <w:b w:val="0"/>
                </w:rPr>
                <w:t>N 265/361</w:t>
              </w:r>
            </w:hyperlink>
            <w:r w:rsidRPr="00F41405">
              <w:rPr>
                <w:b w:val="0"/>
              </w:rPr>
              <w:t xml:space="preserve">, от 05.11.2014 </w:t>
            </w:r>
            <w:hyperlink r:id="rId21" w:history="1">
              <w:r w:rsidRPr="00F41405">
                <w:rPr>
                  <w:rStyle w:val="a3"/>
                  <w:b w:val="0"/>
                </w:rPr>
                <w:t>N 8/98</w:t>
              </w:r>
            </w:hyperlink>
            <w:r w:rsidRPr="00F41405">
              <w:rPr>
                <w:b w:val="0"/>
              </w:rPr>
              <w:t xml:space="preserve">, от 05.03.2015 </w:t>
            </w:r>
            <w:hyperlink r:id="rId22" w:history="1">
              <w:r w:rsidRPr="00F41405">
                <w:rPr>
                  <w:rStyle w:val="a3"/>
                  <w:b w:val="0"/>
                </w:rPr>
                <w:t>N 27/116</w:t>
              </w:r>
            </w:hyperlink>
            <w:r w:rsidRPr="00F41405">
              <w:rPr>
                <w:b w:val="0"/>
              </w:rPr>
              <w:t xml:space="preserve">, от 07.05.2015 </w:t>
            </w:r>
            <w:hyperlink r:id="rId23" w:history="1">
              <w:r w:rsidRPr="00F41405">
                <w:rPr>
                  <w:rStyle w:val="a3"/>
                  <w:b w:val="0"/>
                </w:rPr>
                <w:t>N 37/236</w:t>
              </w:r>
            </w:hyperlink>
            <w:r w:rsidRPr="00F41405">
              <w:rPr>
                <w:b w:val="0"/>
              </w:rPr>
              <w:t xml:space="preserve">, от 11.09.2015 </w:t>
            </w:r>
            <w:hyperlink r:id="rId24" w:history="1">
              <w:r w:rsidRPr="00F41405">
                <w:rPr>
                  <w:rStyle w:val="a3"/>
                  <w:b w:val="0"/>
                </w:rPr>
                <w:t>N 59/558</w:t>
              </w:r>
            </w:hyperlink>
            <w:r w:rsidRPr="00F41405">
              <w:rPr>
                <w:b w:val="0"/>
              </w:rPr>
              <w:t xml:space="preserve">, от 26.10.2015 </w:t>
            </w:r>
            <w:hyperlink r:id="rId25" w:history="1">
              <w:r w:rsidRPr="00F41405">
                <w:rPr>
                  <w:rStyle w:val="a3"/>
                  <w:b w:val="0"/>
                </w:rPr>
                <w:t>N 67/709</w:t>
              </w:r>
            </w:hyperlink>
            <w:r w:rsidRPr="00F41405">
              <w:rPr>
                <w:b w:val="0"/>
              </w:rPr>
              <w:t xml:space="preserve">, от 29.05.2017 </w:t>
            </w:r>
            <w:hyperlink r:id="rId26" w:history="1">
              <w:r w:rsidRPr="00F41405">
                <w:rPr>
                  <w:rStyle w:val="a3"/>
                  <w:b w:val="0"/>
                </w:rPr>
                <w:t>N 279-П</w:t>
              </w:r>
            </w:hyperlink>
            <w:r w:rsidRPr="00F41405">
              <w:rPr>
                <w:b w:val="0"/>
              </w:rPr>
              <w:t xml:space="preserve">, от 22.09.2017 </w:t>
            </w:r>
            <w:hyperlink r:id="rId27" w:history="1">
              <w:r w:rsidRPr="00F41405">
                <w:rPr>
                  <w:rStyle w:val="a3"/>
                  <w:b w:val="0"/>
                </w:rPr>
                <w:t>N 4-П</w:t>
              </w:r>
            </w:hyperlink>
            <w:r w:rsidRPr="00F41405">
              <w:rPr>
                <w:b w:val="0"/>
              </w:rPr>
              <w:t xml:space="preserve">, от 19.12.2017 </w:t>
            </w:r>
            <w:hyperlink r:id="rId28" w:history="1">
              <w:r w:rsidRPr="00F41405">
                <w:rPr>
                  <w:rStyle w:val="a3"/>
                  <w:b w:val="0"/>
                </w:rPr>
                <w:t>N 138-П</w:t>
              </w:r>
            </w:hyperlink>
            <w:r w:rsidRPr="00F41405">
              <w:rPr>
                <w:b w:val="0"/>
              </w:rPr>
              <w:t xml:space="preserve">, от 18.01.2018 </w:t>
            </w:r>
            <w:hyperlink r:id="rId29" w:history="1">
              <w:r w:rsidRPr="00F41405">
                <w:rPr>
                  <w:rStyle w:val="a3"/>
                  <w:b w:val="0"/>
                </w:rPr>
                <w:t>N 9-П</w:t>
              </w:r>
            </w:hyperlink>
            <w:r w:rsidRPr="00F41405">
              <w:rPr>
                <w:b w:val="0"/>
              </w:rPr>
              <w:t xml:space="preserve">) </w:t>
            </w:r>
            <w:proofErr w:type="gramEnd"/>
          </w:p>
        </w:tc>
      </w:tr>
    </w:tbl>
    <w:p w:rsidR="00F41405" w:rsidRPr="00F41405" w:rsidRDefault="00F41405">
      <w:pPr>
        <w:pStyle w:val="ConsPlusTitle"/>
        <w:jc w:val="center"/>
      </w:pPr>
    </w:p>
    <w:p w:rsidR="00F41405" w:rsidRDefault="00F41405">
      <w:pPr>
        <w:pStyle w:val="ConsPlusNormal"/>
        <w:jc w:val="both"/>
      </w:pPr>
      <w:bookmarkStart w:id="0" w:name="_GoBack"/>
      <w:bookmarkEnd w:id="0"/>
    </w:p>
    <w:p w:rsidR="00F41405" w:rsidRDefault="00F4140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Кировской области от 26.07.2001 N 10-ЗО "О Правительстве и иных органах исполнительной власти Кировской области",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10.06.2014 N 266/389 "Об утверждении Типового положения об органе исполнительной власти Кировской области", руководствуясь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21.02.2011 N 97 "Об утверждении Типового положения об органе исполнительной власти субъекта Российской Федерации в области</w:t>
      </w:r>
      <w:proofErr w:type="gramEnd"/>
      <w:r>
        <w:t xml:space="preserve"> государственного регулирования тарифов", Правительство Кировской области постановляет: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региональной службе по тарифам Кировской области. Прилагается.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2.1. Постановления Правительства области: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2.1.1. От 16.01.2007 </w:t>
      </w:r>
      <w:hyperlink r:id="rId33" w:history="1">
        <w:r>
          <w:rPr>
            <w:color w:val="0000FF"/>
          </w:rPr>
          <w:t>N 81/9</w:t>
        </w:r>
      </w:hyperlink>
      <w:r>
        <w:t xml:space="preserve"> "Об утверждении Положения о региональной службе по тарифам Кировской области".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2.1.2. От 14.03.2008 </w:t>
      </w:r>
      <w:hyperlink r:id="rId34" w:history="1">
        <w:r>
          <w:rPr>
            <w:color w:val="0000FF"/>
          </w:rPr>
          <w:t>N 124/71</w:t>
        </w:r>
      </w:hyperlink>
      <w:r>
        <w:t xml:space="preserve"> "О внесении изменений в постановление Правительства области от 16.01.2007 N 81/9".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2.1.3. От 13.05.2008 </w:t>
      </w:r>
      <w:hyperlink r:id="rId35" w:history="1">
        <w:r>
          <w:rPr>
            <w:color w:val="0000FF"/>
          </w:rPr>
          <w:t>N 131/176</w:t>
        </w:r>
      </w:hyperlink>
      <w:r>
        <w:t xml:space="preserve"> "О внесении изменений в постановление Правительства области от 16.01.2007 N 81/9".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2.2. </w:t>
      </w:r>
      <w:hyperlink r:id="rId36" w:history="1">
        <w:r>
          <w:rPr>
            <w:color w:val="0000FF"/>
          </w:rPr>
          <w:t>Пункт 3</w:t>
        </w:r>
      </w:hyperlink>
      <w:r>
        <w:t xml:space="preserve"> постановления Правительства области от 10.04.2007 N 91/162 "О государственном регулировании цен (тарифов) на территории Кировской области".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 Департаменту информационно-аналитической работы и связей с общественностью Кировской области (</w:t>
      </w:r>
      <w:proofErr w:type="spellStart"/>
      <w:r>
        <w:t>Урматская</w:t>
      </w:r>
      <w:proofErr w:type="spellEnd"/>
      <w:r>
        <w:t xml:space="preserve"> Е.А.) опубликовать постановление в официальных средствах массовой информации.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 Правительства</w:t>
      </w:r>
    </w:p>
    <w:p w:rsidR="00F41405" w:rsidRDefault="00F41405">
      <w:pPr>
        <w:pStyle w:val="ConsPlusNormal"/>
        <w:jc w:val="right"/>
      </w:pPr>
      <w:r>
        <w:t>Кировской области</w:t>
      </w:r>
    </w:p>
    <w:p w:rsidR="00F41405" w:rsidRDefault="00F41405">
      <w:pPr>
        <w:pStyle w:val="ConsPlusNormal"/>
        <w:jc w:val="right"/>
      </w:pPr>
      <w:r>
        <w:t>В.В.КРЕПОСТНОВ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right"/>
        <w:outlineLvl w:val="0"/>
      </w:pPr>
      <w:r>
        <w:t>Утверждено</w:t>
      </w:r>
    </w:p>
    <w:p w:rsidR="00F41405" w:rsidRDefault="00F41405">
      <w:pPr>
        <w:pStyle w:val="ConsPlusNormal"/>
        <w:jc w:val="right"/>
      </w:pPr>
      <w:r>
        <w:t>постановлением</w:t>
      </w:r>
    </w:p>
    <w:p w:rsidR="00F41405" w:rsidRDefault="00F41405">
      <w:pPr>
        <w:pStyle w:val="ConsPlusNormal"/>
        <w:jc w:val="right"/>
      </w:pPr>
      <w:r>
        <w:t>Правительства области</w:t>
      </w:r>
    </w:p>
    <w:p w:rsidR="00F41405" w:rsidRDefault="00F41405">
      <w:pPr>
        <w:pStyle w:val="ConsPlusNormal"/>
        <w:jc w:val="right"/>
      </w:pPr>
      <w:r>
        <w:t>от 1 сентября 2008 г. N 144/365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Title"/>
        <w:jc w:val="center"/>
      </w:pPr>
      <w:bookmarkStart w:id="1" w:name="P32"/>
      <w:bookmarkEnd w:id="1"/>
      <w:r>
        <w:t>ПОЛОЖЕНИЕ</w:t>
      </w:r>
    </w:p>
    <w:p w:rsidR="00F41405" w:rsidRDefault="00F41405">
      <w:pPr>
        <w:pStyle w:val="ConsPlusTitle"/>
        <w:jc w:val="center"/>
      </w:pPr>
      <w:r>
        <w:t>О РЕГИОНАЛЬНОЙ СЛУЖБЕ ПО ТАРИФАМ КИРОВСКОЙ ОБЛАСТИ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center"/>
        <w:outlineLvl w:val="1"/>
      </w:pPr>
      <w:r>
        <w:t>1. Общие положения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ind w:firstLine="540"/>
        <w:jc w:val="both"/>
      </w:pPr>
      <w:r>
        <w:t xml:space="preserve">1.1. Региональная служба по тарифам Кировской области (сокращенное наименование - РСТ Кировской области) (далее - служба) является исполнительным органом государственной власти (органом исполнительной власти) Кировской области специальной компетенции, проводящим государственную политику и осуществляющим управление в области государственного регулирования цен (тарифов), подлежащих государственному регулированию органами исполнительной власти субъектов Российской Федерации в соответствии с законами Российской Федерации и Кировской области, и контроль (надзор) </w:t>
      </w:r>
      <w:proofErr w:type="gramStart"/>
      <w:r>
        <w:t>за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применением в пределах компетенции.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1.2. Основными задачами службы являются: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1.2.1. Установление подлежащих государственному регулированию цен (тарифов) в сфере электроэнергетики и теплоснабжения.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1.2.2. Соблюдение баланса экономических интересов поставщиков и потребителей электрической энергии (мощности), а также теплоснабжающих организаций и потребителей тепловой энергии (мощности).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1.2.3. Недопущение установления для отдельных категорий потребителей льготных цен (тарифов) на электрическую энергию (мощность), тепловую энергию (мощность) и теплоноситель за счет повышения цен (тарифов) для других потребителей.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1.2.4. Создание экономических </w:t>
      </w:r>
      <w:proofErr w:type="gramStart"/>
      <w:r>
        <w:t>стимулов обеспечения повышения энергетической эффективности систем</w:t>
      </w:r>
      <w:proofErr w:type="gramEnd"/>
      <w:r>
        <w:t xml:space="preserve"> тепло- и электроснабжения и использования энергосберегающих технологий в процессах использования тепловой энергии (мощности) и электрической энергии (мощности).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Служба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38" w:history="1">
        <w:r>
          <w:rPr>
            <w:color w:val="0000FF"/>
          </w:rPr>
          <w:t>Уставом</w:t>
        </w:r>
      </w:hyperlink>
      <w:r>
        <w:t xml:space="preserve"> Кировской области, законами Кировской области, указами и распоряжениями Губернатора Кировской области, постановлениями и распоряжениями Правительства Кировской области, распоряжениями Председателя Правительства Кировской области, </w:t>
      </w:r>
      <w:hyperlink r:id="rId39" w:history="1">
        <w:r>
          <w:rPr>
            <w:color w:val="0000FF"/>
          </w:rPr>
          <w:t>Регламентом</w:t>
        </w:r>
      </w:hyperlink>
      <w:r>
        <w:t xml:space="preserve"> Правительства Кировской области, приказами, инструктивными и методическими указаниями Федеральной антимонопольной службы</w:t>
      </w:r>
      <w:proofErr w:type="gramEnd"/>
      <w:r>
        <w:t xml:space="preserve">, Типовым </w:t>
      </w:r>
      <w:hyperlink r:id="rId40" w:history="1">
        <w:r>
          <w:rPr>
            <w:color w:val="0000FF"/>
          </w:rPr>
          <w:t>положением</w:t>
        </w:r>
      </w:hyperlink>
      <w:r>
        <w:t xml:space="preserve"> об органе исполнительной власти Кировской области, Положением о региональной службе по тарифам Кировской области (далее - Положение).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Служба в соответствии с функциями и полномочиями, установленными </w:t>
      </w:r>
      <w:hyperlink w:anchor="P5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Положения, осуществляет свою деятельность во взаимодействии с федеральными органами исполнительной власти, органами исполнительной власти субъектов Российской </w:t>
      </w:r>
      <w:r>
        <w:lastRenderedPageBreak/>
        <w:t>Федерации, органами исполнительной власти Кировской области, органами местного самоуправления, общественными объединениями и иными организациями.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>1.5. Служба является юридическим лицом, имеет самостоятельный баланс, счета, открытые в соответствии с действующим законодательством, печать, штампы, бланки со своим наименованием.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1.6. Служба в установленном порядке представляет в соответствии с функциями и полномочиями, установленными </w:t>
      </w:r>
      <w:hyperlink w:anchor="P5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Положения, интересы Правительства Кировской области в судах общей юрисдикции, арбитражных судах.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1.7. Деятельность службы финансируется за счет средств областного бюджета.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1.8. Решение о создании, реорганизации и ликвидации принимается Правительством области и осуществляется в порядке, установленном действующим законодательством.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1.9. Имущество службы является областной собственностью и закреплено за ней в соответствии с Гражданским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на праве оперативного управления. Служба обязана эффективно использовать закрепленное за ней имущество, обеспечивать сохранность и не допускать ухудшения его технического состояния, за исключением случаев, связанных с износом имущества в процессе эксплуатации, и порчи в результате аварий, стихийных бедствий и катастроф.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 xml:space="preserve">Служба в соответствии с функциями и полномочиями, установленными </w:t>
      </w:r>
      <w:hyperlink w:anchor="P5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Положения, вправе издавать индивидуальные правовые акты в форме решений и предписаний, а руководитель службы - правовые акты в форме приказов, обязательные для исполнения всеми физическими и юридическими лицами, в отношении которых они изданы.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>В пределах своей компетенции служба вправе издавать нормативные правовые акты в случаях, установленных законодательством Российской Федерации и Кировской области.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1.11. Служба выполняет мероприятия по мобилизационной подготовке и мобилизации сферы ведения в пределах предоставленных полномочий.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1.12. Служба выполняет мероприятия по защите государственной тайны, иной информации ограниченного распространения в соответствии с требованиями актов законодательства Российской Федерации.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1.13. Работники службы, замещающие должности государственной гражданской службы области, являются государственными гражданскими служащими Кировской области, и на них распространяется федеральное и областное законодательство о государственной гражданской службе.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1.14. </w:t>
      </w:r>
      <w:proofErr w:type="gramStart"/>
      <w:r>
        <w:t xml:space="preserve">Местонахождение (юридический адрес) службы: 610020, г. Киров, ул. </w:t>
      </w:r>
      <w:proofErr w:type="spellStart"/>
      <w:r>
        <w:t>Дерендяева</w:t>
      </w:r>
      <w:proofErr w:type="spellEnd"/>
      <w:r>
        <w:t>, д. 23.</w:t>
      </w:r>
      <w:proofErr w:type="gramEnd"/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center"/>
        <w:outlineLvl w:val="1"/>
      </w:pPr>
      <w:bookmarkStart w:id="2" w:name="P57"/>
      <w:bookmarkEnd w:id="2"/>
      <w:r>
        <w:t>2. Функции службы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ind w:firstLine="540"/>
        <w:jc w:val="both"/>
      </w:pPr>
      <w:r>
        <w:t>2.1. Служба исполняет следующие государственные функции и является центром ответственности за их исполнение: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2.1.1. 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2.1.2. Осуществление регулирования цен (тарифов) и регионального государственного </w:t>
      </w:r>
      <w:r>
        <w:lastRenderedPageBreak/>
        <w:t>контроля (надзора) в области регулирования цен (тарифов) в сфере теплоснабжения в пределах компетенции.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2.1.3. 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Исключен</w:t>
      </w:r>
      <w:proofErr w:type="gramEnd"/>
      <w:r>
        <w:t xml:space="preserve"> с 1 января 2018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19.12.2017 N 138-П.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2.1.5. Осуществление регулирования цен в области газоснабжения.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2.1.6. Осуществление регулирования цен (тарифов) на иные товары (услуги) и регионального государственного контроля (надзора) и </w:t>
      </w:r>
      <w:proofErr w:type="gramStart"/>
      <w:r>
        <w:t>контроля за</w:t>
      </w:r>
      <w:proofErr w:type="gramEnd"/>
      <w:r>
        <w:t xml:space="preserve"> их применением в пределах компетенции.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2.2. Служба взаимодействует: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2.2.1. С министерством экономического развития и поддержки предпринимательства Кировской области при осуществлении функции "управление комплексным социально-экономическим развитием".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2.2.2. С министерством финансов Кировской области при осуществлении функций: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"организация бюджетного процесса";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"управление в сфере закупок товаров (работ, услуг) для обеспечения государственных нужд Кировской области".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2.2.3. С министерством имущественных отношений и инвестиционной политики Кировской области при осуществлении функции "управление и распоряжение имуществом, находящимся в собственности Кировской области".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2.2.4. С администрацией Правительства Кировской области при осуществлении функций: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"организация противодействия коррупции";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"организация деятельности по защите сведений, составляющих государственную тайну, и иной информации ограниченного распространения";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"организация и обеспечение мобилизационной подготовки и мобилизации";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области, по вопросам компетенции администрации Правительства области";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"обеспечение реализации прав граждан на обращение в государственные органы".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2.2.5. С министерством внутренней и информационной политики Кировской области при осуществлении функции "координация взаимодействия органов исполнительной власти со средствами массовой информации".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2.2.6. С министерством информационных технологий и связи Кировской области при осуществлении функции "управление государственными информационными ресурсами".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center"/>
        <w:outlineLvl w:val="1"/>
      </w:pPr>
      <w:bookmarkStart w:id="3" w:name="P81"/>
      <w:bookmarkEnd w:id="3"/>
      <w:r>
        <w:t>3. Полномочия (административно-управленческие действия)</w:t>
      </w:r>
    </w:p>
    <w:p w:rsidR="00F41405" w:rsidRDefault="00F41405">
      <w:pPr>
        <w:pStyle w:val="ConsPlusNormal"/>
        <w:jc w:val="center"/>
      </w:pPr>
      <w:r>
        <w:t>службы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ind w:firstLine="540"/>
        <w:jc w:val="both"/>
      </w:pPr>
      <w:r>
        <w:t xml:space="preserve">3.1. Служба в соответствии с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Положения осуществляет следующие полномочия (административно-управленческие действия):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3.1.1. В рамках функции "осуществление регулирования цен (тарифов) и регионального государственного контроля (надзора) за регулируемыми государством ценами (тарифами) в электроэнергетике в пределах компетенции":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3.1.1.1. Устанавливает цены (тарифы)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3.1.1.2. Устанавливает цены (тарифы) или предельные (минимальный и (или) максимальный) уровни цен (тарифов) на электрическую энергию (мощность), произведенную на </w:t>
      </w:r>
      <w:proofErr w:type="gramStart"/>
      <w:r>
        <w:t>функционирующих</w:t>
      </w:r>
      <w:proofErr w:type="gramEnd"/>
      <w:r>
        <w:t xml:space="preserve">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3.1.1.3. </w:t>
      </w:r>
      <w:proofErr w:type="gramStart"/>
      <w:r>
        <w:t>Устанавливает цены (тарифы)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цен (тарифов) на услуги по передаче электрической энергии по указанным электрическим сетям.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>3.1.1.4. Устанавливает плату за технологическое присоединение к электрическим сетям территориальных сетевых организаций и (или) стандартизированные тарифные ставки, определяющие величину этой платы.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3.1.1.5. Устанавливает сбытовые надбавки гарантирующих поставщиков электрической энергии.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3.1.1.6. Осуществляет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определяющих величину этой платы.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3.1.1.7. Принимает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в порядке, утверждаемом Федеральной антимонопольной службой.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3.1.1.8. </w:t>
      </w:r>
      <w:proofErr w:type="gramStart"/>
      <w:r>
        <w:t xml:space="preserve">Принимает участие в установленном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 порядке в назначении или замене гарантирующих поставщиков и определении или изменении границ зон их деятельности.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>3.1.1.9. Согласовывает использование водных объектов, предоставленных в пользование для целей производства электрической энергии на гидроэлектростанциях, находящихся на территории Кировской области.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3.1.1.10. Согласовывает размещение объектов электроэнергетики на территории Кировской области.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3.1.1.11. </w:t>
      </w:r>
      <w:proofErr w:type="gramStart"/>
      <w:r>
        <w:t xml:space="preserve">Представляет в Федеральную антимонопольную службу информацию и </w:t>
      </w:r>
      <w:r>
        <w:lastRenderedPageBreak/>
        <w:t xml:space="preserve">необходимые материалы по вопросам установления, изменения и применения цен (тарифов), регулируемых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определения и применения нерегулируемых цен на электрическую энергию (мощность) в соответствии с перечнем и условиями предоставления такой информации, определенными федеральным органом исполнительной власти в области регулирования тарифов.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3.1.1.12. </w:t>
      </w:r>
      <w:proofErr w:type="gramStart"/>
      <w:r>
        <w:t xml:space="preserve">Представляет в Федеральную антимонопольную службу предложения об установлении предельных уровней цен (тарифов) в соответствии с </w:t>
      </w:r>
      <w:hyperlink r:id="rId45" w:history="1">
        <w:r>
          <w:rPr>
            <w:color w:val="0000FF"/>
          </w:rPr>
          <w:t>Основами</w:t>
        </w:r>
      </w:hyperlink>
      <w:r>
        <w:t xml:space="preserve"> ценообразования в области регулируемых цен (тарифов) в электроэнергетике, утвержденными постановлением Правительства Российской Федерации от 29.12.2011 N 1178 "О ценообразовании в области регулируемых цен (тарифов) в электроэнергетике", и информацию по объемам потребления электрической энергии (мощности) населением в текущем периоде регулирования (заявление об установлении цен (тарифов</w:t>
      </w:r>
      <w:proofErr w:type="gramEnd"/>
      <w:r>
        <w:t>) с прилагаемыми обосновывающими материалами).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3.1.1.13. Предоставляет в Федеральную антимонопольную службу информацию о величине перекрестного субсидирования и ее поэтапном сокращении в Кировской области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3.1.1.14. Осуществляет мониторинг уровня регулируемых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 цен (тарифов) и влияющих на их изменение факторов, а также уровня нерегулируемых цен на электрическую энергию (мощность) в порядке, установленном Правительством Российской Федерации.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3.1.1.15. </w:t>
      </w:r>
      <w:proofErr w:type="gramStart"/>
      <w:r>
        <w:t>Осуществляет региональный государственный контроль (надзор) за регулируемыми государством ценами (тарифами) в электроэнергетике в части обоснованности величины цен (тарифов) и правильности применения регулируемых службой цен (тарифов), использования инвестиционных ресурсов, включаемых в регулируемые службой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 соблюдения стандартов раскрытия информации субъектами оптового и</w:t>
      </w:r>
      <w:proofErr w:type="gramEnd"/>
      <w:r>
        <w:t xml:space="preserve"> розничных рынков.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3.1.2. В рамках функции "осуществление регулирования цен (тарифов) и регионального государственного контроля (надзора) в области регулирования цен (тарифов) в сфере теплоснабжения в пределах компетенции":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3.1.2.1. Устанавливает тарифы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Федеральной антимонопольной службой предельных (минимального и (или) максимального) уровней указанных тарифов, а также тарифы на тепловую энергию (мощность), поставляемую теплоснабжающими организациями другим теплоснабжающим организациям.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3.1.2.2. </w:t>
      </w:r>
      <w:proofErr w:type="gramStart"/>
      <w:r>
        <w:t>Устанавливает тарифы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Федеральной антимонопольной службой предельных (минимального и (или) максимального) уровней указанных тарифов.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>3.1.2.3. Устанавливает тарифы на услуги по передаче тепловой энергии, теплоносителя.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3.1.2.4. Устанавливает тарифы на теплоноситель, поставляемый теплоснабжающими организациями потребителям тепловой энергии (мощности), другим теплоснабжающим организациям.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3.1.2.5. Устанавливает плату за услуги по поддержанию резервной тепловой мощности при отсутствии потребления тепловой энергии.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lastRenderedPageBreak/>
        <w:t>3.1.2.6. Устанавливает плату за подключение (технологическое присоединение) к системе теплоснабжения.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3.1.2.7. Устанавливает 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3.1.2.8. Принимает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 решения о частичной или полной отмене регулирования тарифов на тепловую энергию (мощность), о введении регулирования тарифов в сфере теплоснабжения после его отмены.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3.1.2.9. </w:t>
      </w:r>
      <w:proofErr w:type="gramStart"/>
      <w:r>
        <w:t xml:space="preserve">Представляет в Федеральную антимонопольную службу информацию и необходимые материалы по вопросам установления, изменения и применения тарифов, регулируемых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в случаях, в формате и в сроки, которые установлены правилами предоставления информации в области государственного регулирования тарифов в сфере теплоснабжения, утвержденными федеральным органом исполнительной власти в области регулирования тарифов.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3.1.2.10. </w:t>
      </w:r>
      <w:proofErr w:type="gramStart"/>
      <w:r>
        <w:t xml:space="preserve">Представляет в Федеральную антимонопольную службу предложение об установлении предельных уровней тарифов, сформированное в соответствии с </w:t>
      </w:r>
      <w:hyperlink r:id="rId50" w:history="1">
        <w:r>
          <w:rPr>
            <w:color w:val="0000FF"/>
          </w:rPr>
          <w:t>Основами</w:t>
        </w:r>
      </w:hyperlink>
      <w:r>
        <w:t xml:space="preserve"> ценообразования в сфере теплоснабжения, утвержденными постановлением Правительства Российской Федерации от 22.10.2012 N 1075 "О ценообразовании в сфере теплоснабжения", с учетом принятых им решений о выборе метода регулирования тарифов и предложений об установлении цен (тарифов) регулируемых организаций.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>3.1.2.11. Осуществляет государственный контроль (надзор) в области регулирования цен (тарифов) в сфере теплоснабжения в части обоснованности установления, изменения и применения цен (тарифов).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3.1.2.12. Осуществляет государственный контроль (надзор) в области регулирования цен (тарифов) в сфере теплоснабжения в части соблюдения стандартов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3.1.2.13. </w:t>
      </w:r>
      <w:proofErr w:type="gramStart"/>
      <w:r>
        <w:t xml:space="preserve">Отменяет в порядке, установленном Правительством Российской Федерации, решения органа местного самоуправления поселения или городского округа, принятые во исполнение передаваемых ему в соответствии с законом Кировской области полномочий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но противоречащие законодательству Российской Федерации или принятые с превышением предоставленной ему компетенции.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3.1.2.14. Осуществляет в случае, предусмотренном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согласование значений долгосрочных параметров государственного регулирования цен (тарифов) в сфере теплоснабжения, включаемых в конкурсную документацию.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3.1.2.15. Осуществляет в случаях, предусмотренных законодательством Российской Федерации о концессионных соглашениях, согласование значений долгосрочных параметров государственного регулирования цен (тарифов) в сфере теплоснабжения (долгосрочных параметров регулирования деятельности концессионера), а также предварительное согласование их изменений.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3.1.2.16. Осуществляет в установленном Правительством Российской Федерации порядке согласование решения организатора конкурса или </w:t>
      </w:r>
      <w:proofErr w:type="spellStart"/>
      <w:r>
        <w:t>концедента</w:t>
      </w:r>
      <w:proofErr w:type="spellEnd"/>
      <w:r>
        <w:t xml:space="preserve"> </w:t>
      </w:r>
      <w:proofErr w:type="gramStart"/>
      <w:r>
        <w:t>о выборе метода регулирования тарифов в сфере теплоснабжения в соответствии с законодательством Российской Федерации о концессионных соглашениях</w:t>
      </w:r>
      <w:proofErr w:type="gramEnd"/>
      <w:r>
        <w:t xml:space="preserve"> и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27.07.2010 N 190-ФЗ "О </w:t>
      </w:r>
      <w:r>
        <w:lastRenderedPageBreak/>
        <w:t>теплоснабжении".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3.1.2.17. Предоставляет по запросу организатора конкурса или </w:t>
      </w:r>
      <w:proofErr w:type="spellStart"/>
      <w:r>
        <w:t>концедента</w:t>
      </w:r>
      <w:proofErr w:type="spellEnd"/>
      <w:r>
        <w:t xml:space="preserve"> в порядке, установленном нормативными правовыми актами Российской Федерации в сфере теплоснабжения, информацию о ценах, величинах, значениях и параметрах, включаемых в конкурсную документацию.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3.1.2.18. </w:t>
      </w:r>
      <w:proofErr w:type="gramStart"/>
      <w:r>
        <w:t>Согласовывает в случаях, установленных законодательством Российской Федерации о концессионных соглашениях, установление, изменение и корректировку регулируемых цен (тарифов) на производимые и реализуемые концессионером товары и оказываемые услуги до конца срока действия концессионного соглашения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 Кировской области, а также иными</w:t>
      </w:r>
      <w:proofErr w:type="gramEnd"/>
      <w:r>
        <w:t xml:space="preserve"> нормативными правовыми актами Кировской области.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3.1.2.19. </w:t>
      </w:r>
      <w:proofErr w:type="gramStart"/>
      <w:r>
        <w:t xml:space="preserve">Согласовывает в случаях, установленных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установление, изменение и корректировку регулируемых цен (тарифов) на производимые и реализуемые арендатором товары и оказываемые услуги в сфере теплоснабжения до конца срока действия договора аренды по правилам, действующим на момент соответственно установления, изменения и корректировки цен (тарифов) и предусмотренным федеральными законами, иными нормативными правовыми актами Российской Федерации, законами</w:t>
      </w:r>
      <w:proofErr w:type="gramEnd"/>
      <w:r>
        <w:t xml:space="preserve"> Кировской области, а также иными нормативными правовыми актами Кировской области.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3.1.3. В рамках функции "осуществление регулирования тарифов и регионального государственного контроля (надзора) в области регулирования тарифов в сфере водоснабжения и водоотведения в пределах компетенции":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3.1.3.1. Устанавливает тарифы в сфере водоснабжения и водоотведения.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3.1.3.2. Осуществляет выбор методов регулирования тарифов организации, осуществляющей горячее водоснабжение, холодное водоснабжение и (или) водоотведение.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3.1.3.3. Утверждает инвестиционные программы организаций, осуществляющих горячее водоснабжение, холодное водоснабжение и (или) водоотведение, и осуществляет контроль за выполнением инвестиционных программ, в том числе за достижением в результате </w:t>
      </w:r>
      <w:proofErr w:type="gramStart"/>
      <w:r>
        <w:t>реализации мероприятий инвестиционных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3.1.3.4. Утверждает производственные программы организаций, осуществляющих горячее водоснабжение, холодное водоснабжение и (или) водоотведение, и осуществляет контроль за выполнением производственных программ, в том числе за достижением в результате </w:t>
      </w:r>
      <w:proofErr w:type="gramStart"/>
      <w:r>
        <w:t>реализации мероприятий производственных программ плановых значений показателей</w:t>
      </w:r>
      <w:proofErr w:type="gramEnd"/>
      <w:r>
        <w:t xml:space="preserve"> надежности, качества, энергетической эффективности.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3.1.3.5. Заключает соглашения об условиях осуществления регулируемой деятельности в сфере водоснабжения и водоотведения.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3.1.3.6. Согласовывает в случаях, предусмотренных законодательством Российской Федерации о концессионных соглашениях, долгосрочные параметры регулирования тарифов, метод регулирования тарифов.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3.1.3.7. Согласовывает в случаях, предусмотренных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долгосрочные параметры регулирования тарифов, метод регулирования тарифов, включаемые в конкурсную документацию.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lastRenderedPageBreak/>
        <w:t xml:space="preserve">3.1.3.8. </w:t>
      </w:r>
      <w:proofErr w:type="gramStart"/>
      <w:r>
        <w:t xml:space="preserve">Отменяет решения органов местного самоуправления поселений, городских округов, принятые в соответствии с переданными им в соответствии с </w:t>
      </w:r>
      <w:hyperlink r:id="rId56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07.12.2011 N 416-ФЗ "О водоснабжении и водоотведении" полномочиями, если такие решения противоречат законодательству Российской Федерации.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>3.1.3.9. Осуществляет региональный государственный контроль (надзор) в области регулирования тарифов в сфере водоснабжения и водоотведения в пределах компетенции.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>Исключен</w:t>
      </w:r>
      <w:proofErr w:type="gramEnd"/>
      <w:r>
        <w:t xml:space="preserve"> с 1 января 2018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19.12.2017 N 138-П.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3.1.5. В рамках функции "осуществление регулирования цен в сфере газоснабжения":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3.1.5.1. Утверждает розничные цены на природный и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3.1.5.2. Утверждает </w:t>
      </w:r>
      <w:proofErr w:type="gramStart"/>
      <w:r>
        <w:t>по согласованию с газораспределительными организациями размер специальных надбавок к тарифам на транспортировку газа по газораспределительным сетям</w:t>
      </w:r>
      <w:proofErr w:type="gramEnd"/>
      <w:r>
        <w:t>, предназначенных для финансирования программ газификации.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3.1.5.3.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3.1.5.4. Устанавливает размер платы за технологическое присоединение газоиспользующего оборудования к газораспределительным сетям и (или) стандартизированные тарифные ставки, определяющие ее величину.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 В рамках функции "осуществление регулирования цен (тарифов) на иные товары (услуги) и регионального государственного контроля (надзора) и </w:t>
      </w:r>
      <w:proofErr w:type="gramStart"/>
      <w:r>
        <w:t>контроля за</w:t>
      </w:r>
      <w:proofErr w:type="gramEnd"/>
      <w:r>
        <w:t xml:space="preserve"> их применением в пределах компетенции":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3.1.6.1. Устанавливает цены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3.1.6.2. Устанавливает тарифы на перевозки пассажиров и багажа всеми видами общественного транспорта в городском и пригородном сообщении (кроме железнодорожного транспорта).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3.1.6.3. Устанавливает экономически обоснованный уровень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тарифы, сборы и плату за данные перевозки, оплачиваемые пассажирами при осуществлении поездок в пригородном сообщении.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3.1.6.4. Исключен.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05.03.2015 N 27/116.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3.1.6.5. Устанавливает тарифы на перевозки пассажиров и багажа на местных авиалиниях и речным транспортом в местном сообщении.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lastRenderedPageBreak/>
        <w:t>3.1.6.6. Устанавливает тарифы на перевозки пассажиров и багажа на переправах.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3.1.6.7. Устанавливает предельные размеры оптовых надбавок и предельные размеры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3.1.6.7-1. </w:t>
      </w:r>
      <w:proofErr w:type="gramStart"/>
      <w:r>
        <w:t>Осуществляет региональный государственный контроль за применением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цен на лекарственные препараты, включенные в</w:t>
      </w:r>
      <w:proofErr w:type="gramEnd"/>
      <w:r>
        <w:t xml:space="preserve"> перечень жизненно необходимых и важнейших лекарственных препаратов, в порядке, установленном Правительством Российской Федерации.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3.1.6.7-2. </w:t>
      </w:r>
      <w:proofErr w:type="gramStart"/>
      <w:r>
        <w:t>Устанавливает предельные размеры оптовых надбавок к фактическим отпускным ценам на медицинские изделия, включенные в утверждаемый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 порядке, установленном Правительством Российской Федерации.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3.1.6.8.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29.05.2017 N 279-П.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3.1.6.9. Устанавливает наценки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3.1.6.10. Устанавливает тарифы на социальные услуги, предоставляемые гражданам поставщиками социальных услуг.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3.1.6.11. Утверждает ставки на техническую инвентаризацию жилищного фонда.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3.1.6.12. Устанавливает тарифы на перемещение и хранение задержанных транспортных средств, за исключением транспортных средств, указанных в </w:t>
      </w:r>
      <w:hyperlink r:id="rId60" w:history="1">
        <w:r>
          <w:rPr>
            <w:color w:val="0000FF"/>
          </w:rPr>
          <w:t>части 9 статьи 27.13</w:t>
        </w:r>
      </w:hyperlink>
      <w:r>
        <w:t xml:space="preserve"> Кодекса Российской Федерации об административных правонарушениях.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3.1.6.13. Представляет на установление Правительству Кировской области предельный размер платы за проведение технического осмотра.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3.1.6.14.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предельного размера платы за проведение технического осмотра.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3.1.6.15. </w:t>
      </w:r>
      <w:proofErr w:type="gramStart"/>
      <w:r>
        <w:t xml:space="preserve">Устанавливает для организаций, осуществляющих регулируемые виды деятельности, в случае если цены (тарифы) на товары и услуги таких организаций подлежат установлению службой, требования к программам в области энергосбережения и повышения энергетической эффективности применительно к регулируемым видам деятельности в соответствии с </w:t>
      </w:r>
      <w:hyperlink r:id="rId61" w:history="1">
        <w:r>
          <w:rPr>
            <w:color w:val="0000FF"/>
          </w:rPr>
          <w:t>Правилами</w:t>
        </w:r>
      </w:hyperlink>
      <w:r>
        <w:t xml:space="preserve">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утвержденными постановлением Правительства Российской</w:t>
      </w:r>
      <w:proofErr w:type="gramEnd"/>
      <w:r>
        <w:t xml:space="preserve"> Федерации от 15.05.2010 N 340.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3.1.6.16. Осуществляет </w:t>
      </w:r>
      <w:proofErr w:type="gramStart"/>
      <w:r>
        <w:t>контроль за</w:t>
      </w:r>
      <w:proofErr w:type="gramEnd"/>
      <w:r>
        <w:t xml:space="preserve"> соблюдением организациями, осуществляющими </w:t>
      </w:r>
      <w:r>
        <w:lastRenderedPageBreak/>
        <w:t>регулируемые виды деятельности, в случае если цены (тарифы) на товары и услуги таких организаций подлежат установлению службой, требований о принятии программ в области энергосбережения и повышения энергетической эффективности и требований к этим программам, устанавливаемых службой применительно к регулируемым видам деятельности указанных организаций.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3.1.6.17. Осуществляет государственный контроль (надзор) в отношении регулирования цен (тарифов) в сферах деятельности субъектов естественных монополий в пределах компетенции.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3.1.6.18. Осуществляет государственный контроль (надзор) за соблюдением стандартов раскрытия информации субъектами естественных монополий в пределах компетенции.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3.1.6.19. Утверждает предельные тарифы в области обращения с твердыми коммунальными отходами.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3.1.6.20. Утверждает производственные программы операторов по обращению с твердыми коммунальными отходами, осуществляющих регулируемые виды деятельности в области обращения с твердыми коммунальными отходами.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3.1.6.21. Осуществляет региональный государственный контроль (надзор) в части правильности применения тарифов в области обращения с твердыми коммунальными отходами.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3.1.7. Обеспечивает размещение (опубликование) нормативных правовых актов, принятых правлением службы, на официальном информационном сайте службы (http://www.rstkirov.ru), а также в источниках официального опубликования нормативных правовых актов службы, определяемых в соответствии со </w:t>
      </w:r>
      <w:hyperlink r:id="rId62" w:history="1">
        <w:r>
          <w:rPr>
            <w:color w:val="0000FF"/>
          </w:rPr>
          <w:t>статьей 12</w:t>
        </w:r>
      </w:hyperlink>
      <w:r>
        <w:t xml:space="preserve"> Закона Кировской области от 14.10.2013 N 325-ЗО "О нормативных правовых актах органов государственной власти Кировской области".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В случаях, когда действующим законодательством предусмотрена публикация принимаемых службой правовых актов в печатном издании, публикует их в газете "Кировская правда".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3.1.8. </w:t>
      </w:r>
      <w:proofErr w:type="gramStart"/>
      <w:r>
        <w:t>Публикует в установленном порядке и направляет до 1 апреля года, следующего за отчетным, в Федеральную антимонопольную службу и Правительство Кировской области отчет о своей деятельности.</w:t>
      </w:r>
      <w:proofErr w:type="gramEnd"/>
    </w:p>
    <w:p w:rsidR="00F41405" w:rsidRDefault="00F41405">
      <w:pPr>
        <w:pStyle w:val="ConsPlusNormal"/>
        <w:spacing w:before="220"/>
        <w:ind w:firstLine="540"/>
        <w:jc w:val="both"/>
      </w:pPr>
      <w:r>
        <w:t>3.1.9. Рассматривает в пределах своей компетенции дела об административных правонарушениях, предусмотренных Кодексом Российской Федерации об административных правонарушениях.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3.1.10. В рамках участия в функции "управление комплексным социально-экономическим развитием" участвует в разработке прогнозов социально-экономического развития в установленной сфере деятельности.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3.1.11. В рамках участия в функции "организация бюджетного процесса":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обеспечивает результативность, адресность и целевой характер использования бюджетных сре</w:t>
      </w:r>
      <w:proofErr w:type="gramStart"/>
      <w:r>
        <w:t>дств в с</w:t>
      </w:r>
      <w:proofErr w:type="gramEnd"/>
      <w:r>
        <w:t>оответствии с утвержденными бюджетными ассигнованиями и лимитами бюджетных средств;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ведет реестр расходных обязательств, подлежащих исполнению в пределах утвержденных лимитов бюджетных обязательств и бюджетных ассигнований;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осуществляет планирование соответствующих расходов бюджета, составляет обоснования бюджетных ассигнований;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lastRenderedPageBreak/>
        <w:t>составляет, утверждает и ведет бюджетную роспись;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вносит предложения по формированию и изменению лимитов бюджетных обязательств;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вносит предложения по формированию и изменению сводной бюджетной росписи;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формирует бюджетную отчетность главного распорядителя бюджетных средств;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осуществляет иные бюджетные полномочия, установленные законами и иными нормативными правовыми актами Российской Федерации и Кировской области, регулирующими бюджетные правоотношения.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3.1.12. В рамках участия в функции "управление в сфере закупок товаров (работ, услуг) для обеспечения государственных нужд Кировской области" выполняет полномочия государственного заказчика при закупках товаров (работ, услуг) для государственных нужд области, в том числе для нужд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3.1.13. В рамках участия в функции "организация противодействия коррупции" осуществляет реализацию мероприятий, направленных на противодействие коррупции, профилактику коррупционных правонарушений, исполнение законодательства о противодействии коррупции.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3.1.14. В рамках участия в функции "организация деятельности по защите сведений, составляющих государственную тайну, и иной информации ограниченного распространения" обеспечивает защиту сведений, составляющих государственную тайну, персональных данных в соответствии с возложенными на службу функциями.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3.1.15. В рамках участия в функции "организация и обеспечение мобилизационной подготовки и мобилизации" исполняет функции организатора проведения мероприятий по мобилизационной подготовке в службе.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3.1.16. В рамках участия в функции "координация деятельности органов исполнительной власти Кировской области по вопросам соблюдения федерального законодательства и законодательства Кировской области, иных нормативных правовых актов Российской Федерации и Кировской области" проводит мониторинг </w:t>
      </w:r>
      <w:proofErr w:type="spellStart"/>
      <w:r>
        <w:t>правоприменения</w:t>
      </w:r>
      <w:proofErr w:type="spellEnd"/>
      <w:r>
        <w:t xml:space="preserve"> федерального и областного законодательства в сферах деятельности, регулируемых службой.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3.1.17. В рамках участия в функции "обеспечение реализации прав граждан на обращение в государственные органы" ведет прием граждан, обеспечивает своевременное рассмотрение устных, письменных или в форме электронного документа обращений граждан и организаций, принятие по ним решений и направление заявителям ответов в установленный срок.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3.1.18. В рамках участия в функции "управление взаимодействием органов исполнительной власти со средствами массовой информации, в сфере массовых коммуникаций" информирует население Кировской области о состоянии дел в области государственного регулирования цен (тарифов) в пределах компетенции, исполняет функции организатора по информационному освещению деятельности службы в электронных и печатных средствах массовой информации.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3.1.19. В рамках участия в функции "управление государственными информационными ресурсами" участвует в формировании сведений о предоставлении государственных услуг в информационной системе в соответствии с административными регламентами предоставления службой государственных услуг.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3.1.20. Ежеквартально направляет отчет о деятельности коллегиального органа, указанного в </w:t>
      </w:r>
      <w:hyperlink w:anchor="P201" w:history="1">
        <w:r>
          <w:rPr>
            <w:color w:val="0000FF"/>
          </w:rPr>
          <w:t>пункте 4.3</w:t>
        </w:r>
      </w:hyperlink>
      <w:r>
        <w:t xml:space="preserve"> настоящего постановления, в Федеральную антимонопольную службу по формам, установленным службой.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lastRenderedPageBreak/>
        <w:t xml:space="preserve">3.2. Служба на основе федеральных и областных нормативных правовых актов предоставляет государственные услуги согласно </w:t>
      </w:r>
      <w:hyperlink w:anchor="P229" w:history="1">
        <w:r>
          <w:rPr>
            <w:color w:val="0000FF"/>
          </w:rPr>
          <w:t>приложению</w:t>
        </w:r>
      </w:hyperlink>
      <w:r>
        <w:t xml:space="preserve"> в соответствии с административными регламентами.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3.3. Служба с целью реализации полномочий в установленной сфере деятельности имеет право: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3.3.1. Запрашивать и получать в установленном порядке сведения, необходимые для принятия решений в соответствии с функциями и полномочиями, установленными </w:t>
      </w:r>
      <w:hyperlink w:anchor="P57" w:history="1">
        <w:r>
          <w:rPr>
            <w:color w:val="0000FF"/>
          </w:rPr>
          <w:t>разделами 2</w:t>
        </w:r>
      </w:hyperlink>
      <w:r>
        <w:t xml:space="preserve"> и </w:t>
      </w:r>
      <w:hyperlink w:anchor="P81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 xml:space="preserve">Запрашивать и получать в пределах полномочий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изменения и применения цен (тарифов), регулируемых в соответствии с Федеральными законами от 26.03.2003 </w:t>
      </w:r>
      <w:hyperlink r:id="rId63" w:history="1">
        <w:r>
          <w:rPr>
            <w:color w:val="0000FF"/>
          </w:rPr>
          <w:t>N 35-ФЗ</w:t>
        </w:r>
      </w:hyperlink>
      <w:r>
        <w:t xml:space="preserve"> "Об электроэнергетике" и от 27.07.2010 </w:t>
      </w:r>
      <w:hyperlink r:id="rId64" w:history="1">
        <w:r>
          <w:rPr>
            <w:color w:val="0000FF"/>
          </w:rPr>
          <w:t>N 190-ФЗ</w:t>
        </w:r>
      </w:hyperlink>
      <w:r>
        <w:t xml:space="preserve"> "О теплоснабжении", определения и применения нерегулируемых цен на электрическую энергию (мощность) по форме и в сроки</w:t>
      </w:r>
      <w:proofErr w:type="gramEnd"/>
      <w:r>
        <w:t>, которые определены органом регулирования.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3.3.3. Осуществлять сбор информации о ценах (тарифах), установленных и регулируемых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о нерегулируемых ценах на электрическую энергию (мощность) и об их применении.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3.3.4. Утверждать в соответствии со стандартами раскрытия информации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с учетом отраслевых, технологических, структурных, географических и других особенностей деятельности указанных организаций формы предоставления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информации, к которой обеспечивается свободный доступ, и правила заполнения теплоснабжающими организациями, </w:t>
      </w:r>
      <w:proofErr w:type="spellStart"/>
      <w:r>
        <w:t>теплосетевыми</w:t>
      </w:r>
      <w:proofErr w:type="spellEnd"/>
      <w:r>
        <w:t xml:space="preserve"> организациями форм предоставления информации, утвержденных в установленном порядке.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3.3.5. </w:t>
      </w:r>
      <w:proofErr w:type="gramStart"/>
      <w:r>
        <w:t>Исключен</w:t>
      </w:r>
      <w:proofErr w:type="gramEnd"/>
      <w:r>
        <w:t xml:space="preserve"> с 1 января 2018 года.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19.12.2017 N 138-П.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3.3.6. Утверждать формы, сроки и периодичность представления субъектами естественных монополий информации, подлежащей свободному доступу, и 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3.3.7. Привлекать научные и иные организации, ученых и специалистов в установленном порядке для проработки вопросов, отнесенных к сфере деятельности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3.3.8. Создавать советы, комиссии, группы, коллегии в установленной сфере деятельности.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center"/>
        <w:outlineLvl w:val="1"/>
      </w:pPr>
      <w:r>
        <w:t>4. Организация деятельности службы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ind w:firstLine="540"/>
        <w:jc w:val="both"/>
      </w:pPr>
      <w:r>
        <w:t>4.1. Службу возглавляет руководитель, назначаемый на должность и освобождаемый от должности Правительством области по согласованию с федеральным органом исполнительной власти в области регулирования тарифов.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Руководитель службы несет ответственность в соответствии с действующим законодательством за выполнение полномочий, возложенных на службу функций.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Руководитель службы имеет заместителей, назначаемых на должность и освобождаемых от должности Правительством области по представлению руководителя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lastRenderedPageBreak/>
        <w:t>4.2. Структура службы утверждается распоряжением Правительства Кировской области.</w:t>
      </w:r>
    </w:p>
    <w:p w:rsidR="00F41405" w:rsidRDefault="00F41405">
      <w:pPr>
        <w:pStyle w:val="ConsPlusNormal"/>
        <w:spacing w:before="220"/>
        <w:ind w:firstLine="540"/>
        <w:jc w:val="both"/>
      </w:pPr>
      <w:bookmarkStart w:id="4" w:name="P201"/>
      <w:bookmarkEnd w:id="4"/>
      <w:r>
        <w:t>4.3. Для определения основных направлений деятельности службы и принятия решений об утверждении цен (тарифов) и их предельных уровней образуется правление общей численностью не более 9 человек, включая руководителя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В состав правления без права передачи полномочий иным лицам входят государственные гражданские служащие службы в количестве не более 7 человек и 1 представитель антимонопольного органа (по согласованию), а при рассмотрении и принятии решений по вопросам регулирования цен (тарифов) в области электроэнергетики - также 1 представитель от совета рынка (по согласованию). Представитель антимонопольного органа входит в состав коллегиального органа с правом совещательного голоса (не принимает участия в голосовании).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4.4. Члены правления, не являющиеся работниками службы, не </w:t>
      </w:r>
      <w:proofErr w:type="gramStart"/>
      <w:r>
        <w:t>позднее</w:t>
      </w:r>
      <w:proofErr w:type="gramEnd"/>
      <w:r>
        <w:t xml:space="preserve"> чем за 10 календарных дней извещаются о проведении заседания правления службы. </w:t>
      </w:r>
      <w:proofErr w:type="gramStart"/>
      <w:r>
        <w:t>По планируемым к рассмотрению вопросам членам правления службы, не являющимся работниками службы, в срок не позднее 5 рабочих дней до дня проведения заседания правления службы представляются на электронном носителе материалы к заседанию правления службы, включая проект решения об установлении тарифов и (или) их предельных уровней, расчеты и заключения экспертизы, а также пояснительная записка.</w:t>
      </w:r>
      <w:proofErr w:type="gramEnd"/>
      <w:r>
        <w:t xml:space="preserve"> По запросу члена правления службы, не являющегося его работником, может быть предоставлена иная информация с учетом требований законодательства Российской Федерации о коммерческой тайне. По запросу членов правления службы указанные материалы предоставляются на бумажном носителе.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4.5. Персональный состав и порядок деятельности правления службы утверждаются руководителем службы. Руководитель службы одновременно является председателем правления. Руководитель службы организует работу и распределяет обязанности между членами правления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4.6. Заседание правления службы считается правомочным, если на нем присутствуют более половины его членов, уполномоченных рассматривать соответствующие вопросы.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Решение принимается большинством голосов членов правления службы, присутствующих на заседании. Голос председателя правления при равенстве голосов членов правления службы является решающим.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Если член правления службы не может присутствовать на заседании правления, он имеет право заблаговременно представить свое мнение по рассматриваемым вопросам в письменной форме, которое оглашается на заседании правления и учитывается при определении кворума и голосовании.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 Руководитель службы: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4.7.1. Работает под непосредственным руководством заместителя Председателя Правительства области, курирующего работу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4.7.2. Осуществляет общее руководство деятельностью на основе единоначалия.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4.7.3. Утверждает положения о структурных подразделениях, назначает на должность, освобождает от должности работников службы, распределяет обязанности между заместителями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4.7.4. Издает в пределах своей компетенции приказы, дает указания и организует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4.7.5. В пределах установленной штатной численности, лимита фонда оплаты труда и в </w:t>
      </w:r>
      <w:r>
        <w:lastRenderedPageBreak/>
        <w:t>соответствии с утвержденной структурой утверждает штатное расписание службы, вносит в него изменения, а также вносит в Правительство области предложения о размере ассигнований на содержание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4.7.6. Направляет представителей службы в координационные, совещательные и консультативные органы (советы, комиссии, рабочие группы, коллегии, штабы), образуемые Правительством Кировской области, по вопросам компетенции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4.7.7. Ведет прием граждан, обеспечивает своевременное и полное рассмотрение устных, письменных или в форме электронного документа предложений, заявлений или жалоб граждан и организаций в установленном действующим законодательством порядке.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4.7.8. Утверждает правила служебного распорядка, должностные регламенты государственных гражданских служащих службы.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4.7.9. Применяет к работникам службы меры поощрения и налагает на них дисциплинарные взыскания в соответствии с действующим законодательством.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>4.7.10. Принимает меры по борьбе с коррупцией.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4.7.11. Утверждает перечень должностных лиц службы, имеющих право составлять протоколы об административных правонарушениях в соответствии с </w:t>
      </w:r>
      <w:hyperlink r:id="rId67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F41405" w:rsidRDefault="00F41405">
      <w:pPr>
        <w:pStyle w:val="ConsPlusNormal"/>
        <w:spacing w:before="220"/>
        <w:ind w:firstLine="540"/>
        <w:jc w:val="both"/>
      </w:pPr>
      <w:r>
        <w:t xml:space="preserve">4.7.12. От имени службы рассматривает в пределах компетенции дела об административных правонарушениях, предусмотренных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right"/>
        <w:outlineLvl w:val="1"/>
      </w:pPr>
      <w:r>
        <w:t>Приложение</w:t>
      </w:r>
    </w:p>
    <w:p w:rsidR="00F41405" w:rsidRDefault="00F41405">
      <w:pPr>
        <w:pStyle w:val="ConsPlusNormal"/>
        <w:jc w:val="right"/>
      </w:pPr>
      <w:r>
        <w:t>к Положению</w:t>
      </w: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Title"/>
        <w:jc w:val="center"/>
      </w:pPr>
      <w:bookmarkStart w:id="5" w:name="P229"/>
      <w:bookmarkEnd w:id="5"/>
      <w:r>
        <w:t>ПЕРЕЧЕНЬ</w:t>
      </w:r>
    </w:p>
    <w:p w:rsidR="00F41405" w:rsidRDefault="00F41405">
      <w:pPr>
        <w:pStyle w:val="ConsPlusTitle"/>
        <w:jc w:val="center"/>
      </w:pPr>
      <w:r>
        <w:t>ГОСУДАРСТВЕННЫХ УСЛУГ, ПРЕДОСТАВЛЯЕМЫХ</w:t>
      </w:r>
    </w:p>
    <w:p w:rsidR="00F41405" w:rsidRDefault="00F41405">
      <w:pPr>
        <w:pStyle w:val="ConsPlusTitle"/>
        <w:jc w:val="center"/>
      </w:pPr>
      <w:r>
        <w:t>РЕГИОНАЛЬНОЙ СЛУЖБОЙ ПО ТАРИФАМ КИРОВСКОЙ ОБЛАСТИ</w:t>
      </w:r>
    </w:p>
    <w:p w:rsidR="00F41405" w:rsidRDefault="00F414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цен (тарифов) на электрическую энергию (мощность), поставляемую населению и приравненным к нему категориям потребителей, в рамках установленных федеральным органом исполнительной власти в области регулирования тарифов предельных (минимального и (или) максимального) уровней таких цен (тарифов)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 xml:space="preserve">Установление цен (тарифов) или предельных (минимального и (или) максимального) уровней цен (тарифов) на электрическую энергию (мощность), произведенную на </w:t>
            </w:r>
            <w:proofErr w:type="gramStart"/>
            <w:r>
              <w:t>функционирующих</w:t>
            </w:r>
            <w:proofErr w:type="gramEnd"/>
            <w:r>
              <w:t xml:space="preserve">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proofErr w:type="gramStart"/>
            <w:r>
              <w:t xml:space="preserve">Установление цен (тарифов) на услуги по передаче электрической энергии по электрическим сетям, принадлежащим на праве собственности или ином законном </w:t>
            </w:r>
            <w:r>
              <w:lastRenderedPageBreak/>
              <w:t>основании территориальным сетевым организациям, в рамках установленных федеральным органом исполнительной власти в области государственного регулирования тарифов предельных (минимального и (или) максимального) уровней цен (тарифов) на услуги по передаче электрической энергии по указанным электрическим сетям</w:t>
            </w:r>
            <w:proofErr w:type="gramEnd"/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платы за технологическое присоединение к электрическим сетям территориальных сетевых организаций и (или) стандартизированных тарифных ставок, определяющих величину этой платы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сбытовых надбавок гарантирующих поставщиков электрической энергии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>Установление тарифов на тепловую энергию (мощность), поставляемую теплоснабжающими организациями потребителям тепловой энергии (мощности), в рамках установленных Федеральной антимонопольной службой предельных (минимального и (или) максимального) уровней указанных тарифов, а также тарифов на тепловую энергию (мощность), поставляемую теплоснабжающими организациями другим теплоснабжающим организациям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proofErr w:type="gramStart"/>
            <w:r>
              <w:t>Установление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рамках установленных Федеральной антимонопольной службой предельных (минимального и (или) максимального) уровней указанных тарифов</w:t>
            </w:r>
            <w:proofErr w:type="gramEnd"/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тарифов на услуги по передаче тепловой энергии, теплоносителя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тарифов на теплоноситель, поставляемый теплоснабжающими организациями потребителям тепловой энергии (мощности), другим теплоснабжающим организациям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Установление</w:t>
              </w:r>
            </w:hyperlink>
            <w:r>
              <w:t xml:space="preserve"> платы за услуги по поддержанию резервной тепловой мощности при отсутствии потребления тепловой энергии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>Установление платы за подключение (технологическое присоединение) к системе теплоснабжения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Установление</w:t>
              </w:r>
            </w:hyperlink>
            <w:r>
              <w:t xml:space="preserve"> тарифов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тарифов в сфере водоснабжения и водоотведения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proofErr w:type="gramStart"/>
            <w:r>
              <w:t>Исключен</w:t>
            </w:r>
            <w:proofErr w:type="gramEnd"/>
            <w:r>
              <w:t xml:space="preserve"> с 1 января 2018 года.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19.12.2017 N 138-П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Утверждение розничных цен на природный и сжиженный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 xml:space="preserve">Утверждение </w:t>
            </w:r>
            <w:proofErr w:type="gramStart"/>
            <w:r>
              <w:t>по согласованию с газораспределительными организациями размера специальных надбавок к тарифам на транспортировку газа по газораспределительным сетям</w:t>
            </w:r>
            <w:proofErr w:type="gramEnd"/>
            <w:r>
              <w:t>, предназначенных для финансирования программ газификации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размера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цен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>Установление экономически обоснованного уровня тарифов, сборов и платы в отношении работ (услуг) субъектов естественных монополий в сфере перевозок пассажиров железнодорожным транспортом общего пользования в пригородном сообщении, а также тарифов, сборов и платы за данные перевозки, оплачиваемые пассажирами при осуществлении поездок в пригородном сообщении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 xml:space="preserve">Исключен.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05.03.2015 N 27/116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тарифов на перевозки пассажиров и багажа на местных авиалиниях и речным транспортом в местном сообщении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тарифов на перевозки пассажиров и багажа на переправах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 xml:space="preserve">Исключен.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29.05.2017 N 279-П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Установление наценок на продукцию (товары), реализуемую на предприятиях общественного питания при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>Установление тарифов на социальные услуги, предоставляемые гражданам поставщиками социальных услуг</w:t>
            </w:r>
          </w:p>
        </w:tc>
      </w:tr>
      <w:tr w:rsidR="00F41405"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r>
              <w:t>Утверждение ставок на техническую инвентаризацию жилищного фонда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 xml:space="preserve">Установление тарифов на перемещение и хранение задержанных транспортных средств, за исключением транспортных средств, указанных в </w:t>
            </w:r>
            <w:hyperlink r:id="rId74" w:history="1">
              <w:r>
                <w:rPr>
                  <w:color w:val="0000FF"/>
                </w:rPr>
                <w:t>части 9 статьи 27.13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447" w:type="dxa"/>
            <w:tcBorders>
              <w:bottom w:val="nil"/>
            </w:tcBorders>
          </w:tcPr>
          <w:p w:rsidR="00F41405" w:rsidRDefault="00F41405">
            <w:pPr>
              <w:pStyle w:val="ConsPlusNormal"/>
              <w:jc w:val="both"/>
            </w:pPr>
            <w:r>
              <w:t>Утверждение предельных тарифов в области обращения с твердыми коммунальными отходами</w:t>
            </w:r>
          </w:p>
        </w:tc>
      </w:tr>
      <w:tr w:rsidR="00F41405">
        <w:tblPrEx>
          <w:tblBorders>
            <w:insideH w:val="nil"/>
          </w:tblBorders>
        </w:tblPrEx>
        <w:tc>
          <w:tcPr>
            <w:tcW w:w="624" w:type="dxa"/>
          </w:tcPr>
          <w:p w:rsidR="00F41405" w:rsidRDefault="00F4140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447" w:type="dxa"/>
          </w:tcPr>
          <w:p w:rsidR="00F41405" w:rsidRDefault="00F41405">
            <w:pPr>
              <w:pStyle w:val="ConsPlusNormal"/>
              <w:jc w:val="both"/>
            </w:pPr>
            <w:proofErr w:type="gramStart"/>
            <w:r>
              <w:t xml:space="preserve">Установление предельных размеров оптовых надбавок к фактическим отпускным </w:t>
            </w:r>
            <w:r>
              <w:lastRenderedPageBreak/>
              <w:t>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 порядке, установленном Правительством Российской Федерации</w:t>
            </w:r>
            <w:proofErr w:type="gramEnd"/>
          </w:p>
        </w:tc>
      </w:tr>
    </w:tbl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jc w:val="both"/>
      </w:pPr>
    </w:p>
    <w:p w:rsidR="00F41405" w:rsidRDefault="00F41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6C5" w:rsidRDefault="006126C5"/>
    <w:sectPr w:rsidR="006126C5" w:rsidSect="0009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05"/>
    <w:rsid w:val="006126C5"/>
    <w:rsid w:val="00F4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1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1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1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A21ADF8985FC6599B345FF0029701F6DA464904078E799D4E8EAE11992EF893FE9D20393ADB6FB1A15671M6gDL" TargetMode="External"/><Relationship Id="rId18" Type="http://schemas.openxmlformats.org/officeDocument/2006/relationships/hyperlink" Target="consultantplus://offline/ref=4A21ADF8985FC6599B345FF0029701F6DA46490404887693418EAE11992EF893FE9D20393ADB6FB1A15671M6gDL" TargetMode="External"/><Relationship Id="rId26" Type="http://schemas.openxmlformats.org/officeDocument/2006/relationships/hyperlink" Target="consultantplus://offline/ref=4A21ADF8985FC6599B345FF0029701F6DA464904038F759B4F80F31B9177F491F9927F2E3D9263B0A1567168MFg6L" TargetMode="External"/><Relationship Id="rId39" Type="http://schemas.openxmlformats.org/officeDocument/2006/relationships/hyperlink" Target="consultantplus://offline/ref=11D6125CC04B93A9673E31BBB2C56A447C3BF778FCB2FE1BB3B371566FCE7E5D1CA393AC8CA607A33283DCB15FfDL" TargetMode="External"/><Relationship Id="rId21" Type="http://schemas.openxmlformats.org/officeDocument/2006/relationships/hyperlink" Target="consultantplus://offline/ref=4A21ADF8985FC6599B345FF0029701F6DA4649040A8B779B468EAE11992EF893FE9D20393ADB6FB1A15671M6gDL" TargetMode="External"/><Relationship Id="rId34" Type="http://schemas.openxmlformats.org/officeDocument/2006/relationships/hyperlink" Target="consultantplus://offline/ref=11D6125CC04B93A9673E31BBB2C56A447C3BF778FFBAFA1EBCBA2C5C6797725F51fBL" TargetMode="External"/><Relationship Id="rId42" Type="http://schemas.openxmlformats.org/officeDocument/2006/relationships/hyperlink" Target="consultantplus://offline/ref=11D6125CC04B93A9673E31BBB2C56A447C3BF778FCB0F81DB0B771566FCE7E5D1CA393AC8CA607A33283DCB35FfBL" TargetMode="External"/><Relationship Id="rId47" Type="http://schemas.openxmlformats.org/officeDocument/2006/relationships/hyperlink" Target="consultantplus://offline/ref=11D6125CC04B93A9673E2FB6A4A9364D7E38AE75FDB3F74BE8E577013059fEL" TargetMode="External"/><Relationship Id="rId50" Type="http://schemas.openxmlformats.org/officeDocument/2006/relationships/hyperlink" Target="consultantplus://offline/ref=11D6125CC04B93A9673E2FB6A4A9364D7E38AA75F4BAF74BE8E57701309E78085CE395F9CFE20AA153f2L" TargetMode="External"/><Relationship Id="rId55" Type="http://schemas.openxmlformats.org/officeDocument/2006/relationships/hyperlink" Target="consultantplus://offline/ref=11D6125CC04B93A9673E2FB6A4A9364D7E32A87CFBB1F74BE8E577013059fEL" TargetMode="External"/><Relationship Id="rId63" Type="http://schemas.openxmlformats.org/officeDocument/2006/relationships/hyperlink" Target="consultantplus://offline/ref=11D6125CC04B93A9673E2FB6A4A9364D7E38AE75FDB3F74BE8E577013059fEL" TargetMode="External"/><Relationship Id="rId68" Type="http://schemas.openxmlformats.org/officeDocument/2006/relationships/hyperlink" Target="consultantplus://offline/ref=11D6125CC04B93A9673E2FB6A4A9364D7E38AE75F4BAF74BE8E577013059fE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A21ADF8985FC6599B345FF0029701F6DA46490401887093428EAE11992EF893FE9D20393ADB6FB1A15671M6gDL" TargetMode="External"/><Relationship Id="rId71" Type="http://schemas.openxmlformats.org/officeDocument/2006/relationships/hyperlink" Target="consultantplus://offline/ref=11D6125CC04B93A9673E31BBB2C56A447C3BF778FCB0F81DB0B771566FCE7E5D1CA393AC8CA607A33283DCB25Ff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21ADF8985FC6599B345FF0029701F6DA4649040788799D458EAE11992EF893FE9D20393ADB6FB1A15671M6gDL" TargetMode="External"/><Relationship Id="rId29" Type="http://schemas.openxmlformats.org/officeDocument/2006/relationships/hyperlink" Target="consultantplus://offline/ref=4A21ADF8985FC6599B345FF0029701F6DA464904038C749E4782F31B9177F491F9927F2E3D9263B0A1567168MFg6L" TargetMode="External"/><Relationship Id="rId11" Type="http://schemas.openxmlformats.org/officeDocument/2006/relationships/hyperlink" Target="consultantplus://offline/ref=4A21ADF8985FC6599B345FF0029701F6DA464904068A769C408EAE11992EF893FE9D20393ADB6FB1A15671M6gDL" TargetMode="External"/><Relationship Id="rId24" Type="http://schemas.openxmlformats.org/officeDocument/2006/relationships/hyperlink" Target="consultantplus://offline/ref=4A21ADF8985FC6599B345FF0029701F6DA4649040B8F7692408EAE11992EF893FE9D20393ADB6FB1A15671M6gDL" TargetMode="External"/><Relationship Id="rId32" Type="http://schemas.openxmlformats.org/officeDocument/2006/relationships/hyperlink" Target="consultantplus://offline/ref=11D6125CC04B93A9673E2FB6A4A9364D7D38AC7DF9B3F74BE8E577013059fEL" TargetMode="External"/><Relationship Id="rId37" Type="http://schemas.openxmlformats.org/officeDocument/2006/relationships/hyperlink" Target="consultantplus://offline/ref=11D6125CC04B93A9673E2FB6A4A9364D7E38AE70F6E4A049B9B07950f4L" TargetMode="External"/><Relationship Id="rId40" Type="http://schemas.openxmlformats.org/officeDocument/2006/relationships/hyperlink" Target="consultantplus://offline/ref=11D6125CC04B93A9673E31BBB2C56A447C3BF778F5B2F918B7BA2C5C6797725F1BACCCBB8BEF0BA23283DD5Bf5L" TargetMode="External"/><Relationship Id="rId45" Type="http://schemas.openxmlformats.org/officeDocument/2006/relationships/hyperlink" Target="consultantplus://offline/ref=11D6125CC04B93A9673E2FB6A4A9364D7E38AF77FABBF74BE8E57701309E78085CE395F9CFE20AA653f5L" TargetMode="External"/><Relationship Id="rId53" Type="http://schemas.openxmlformats.org/officeDocument/2006/relationships/hyperlink" Target="consultantplus://offline/ref=11D6125CC04B93A9673E2FB6A4A9364D7E32A873FAB2F74BE8E577013059fEL" TargetMode="External"/><Relationship Id="rId58" Type="http://schemas.openxmlformats.org/officeDocument/2006/relationships/hyperlink" Target="consultantplus://offline/ref=11D6125CC04B93A9673E31BBB2C56A447C3BF778F5B7F91AB2BA2C5C6797725F1BACCCBB8BEF0BA23283DD5Bf7L" TargetMode="External"/><Relationship Id="rId66" Type="http://schemas.openxmlformats.org/officeDocument/2006/relationships/hyperlink" Target="consultantplus://offline/ref=11D6125CC04B93A9673E31BBB2C56A447C3BF778FCB0F81DB0B771566FCE7E5D1CA393AC8CA607A33283DCB25Ff9L" TargetMode="External"/><Relationship Id="rId74" Type="http://schemas.openxmlformats.org/officeDocument/2006/relationships/hyperlink" Target="consultantplus://offline/ref=11D6125CC04B93A9673E2FB6A4A9364D7E38AE75F4BAF74BE8E57701309E78085CE395FFCDE250f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21ADF8985FC6599B345FF0029701F6DA464904078A799C458EAE11992EF893FE9D20393ADB6FB1A15671M6gDL" TargetMode="External"/><Relationship Id="rId23" Type="http://schemas.openxmlformats.org/officeDocument/2006/relationships/hyperlink" Target="consultantplus://offline/ref=4A21ADF8985FC6599B345FF0029701F6DA4649040A897598408EAE11992EF893FE9D20393ADB6FB1A15671M6gDL" TargetMode="External"/><Relationship Id="rId28" Type="http://schemas.openxmlformats.org/officeDocument/2006/relationships/hyperlink" Target="consultantplus://offline/ref=4A21ADF8985FC6599B345FF0029701F6DA464904038C749A4383F31B9177F491F9927F2E3D9263B0A1567168MFg6L" TargetMode="External"/><Relationship Id="rId36" Type="http://schemas.openxmlformats.org/officeDocument/2006/relationships/hyperlink" Target="consultantplus://offline/ref=11D6125CC04B93A9673E31BBB2C56A447C3BF778FFBAFC15B4BA2C5C6797725F1BACCCBB8BEF0BA23283DC5Bf4L" TargetMode="External"/><Relationship Id="rId49" Type="http://schemas.openxmlformats.org/officeDocument/2006/relationships/hyperlink" Target="consultantplus://offline/ref=11D6125CC04B93A9673E2FB6A4A9364D7E32A873FAB2F74BE8E577013059fEL" TargetMode="External"/><Relationship Id="rId57" Type="http://schemas.openxmlformats.org/officeDocument/2006/relationships/hyperlink" Target="consultantplus://offline/ref=11D6125CC04B93A9673E31BBB2C56A447C3BF778FCB0F81DB0B771566FCE7E5D1CA393AC8CA607A33283DCB25Ff8L" TargetMode="External"/><Relationship Id="rId61" Type="http://schemas.openxmlformats.org/officeDocument/2006/relationships/hyperlink" Target="consultantplus://offline/ref=11D6125CC04B93A9673E2FB6A4A9364D7E30AC77FFB1F74BE8E57701309E78085CE395F9CFE20AA353f6L" TargetMode="External"/><Relationship Id="rId10" Type="http://schemas.openxmlformats.org/officeDocument/2006/relationships/hyperlink" Target="consultantplus://offline/ref=4A21ADF8985FC6599B345FF0029701F6DA464904068D779B4E8EAE11992EF893FE9D20393ADB6FB1A15671M6gDL" TargetMode="External"/><Relationship Id="rId19" Type="http://schemas.openxmlformats.org/officeDocument/2006/relationships/hyperlink" Target="consultantplus://offline/ref=4A21ADF8985FC6599B345FF0029701F6DA464904058F709A458EAE11992EF893FE9D20393ADB6FB1A15671M6gDL" TargetMode="External"/><Relationship Id="rId31" Type="http://schemas.openxmlformats.org/officeDocument/2006/relationships/hyperlink" Target="consultantplus://offline/ref=11D6125CC04B93A9673E31BBB2C56A447C3BF778F5B2F918B7BA2C5C6797725F1BACCCBB8BEF0BA23283DC5Bf4L" TargetMode="External"/><Relationship Id="rId44" Type="http://schemas.openxmlformats.org/officeDocument/2006/relationships/hyperlink" Target="consultantplus://offline/ref=11D6125CC04B93A9673E2FB6A4A9364D7E38AE75FDB3F74BE8E577013059fEL" TargetMode="External"/><Relationship Id="rId52" Type="http://schemas.openxmlformats.org/officeDocument/2006/relationships/hyperlink" Target="consultantplus://offline/ref=11D6125CC04B93A9673E2FB6A4A9364D7E32A873FAB2F74BE8E577013059fEL" TargetMode="External"/><Relationship Id="rId60" Type="http://schemas.openxmlformats.org/officeDocument/2006/relationships/hyperlink" Target="consultantplus://offline/ref=11D6125CC04B93A9673E2FB6A4A9364D7E38AE75F4BAF74BE8E57701309E78085CE395FFCDE250fDL" TargetMode="External"/><Relationship Id="rId65" Type="http://schemas.openxmlformats.org/officeDocument/2006/relationships/hyperlink" Target="consultantplus://offline/ref=11D6125CC04B93A9673E2FB6A4A9364D7E38AE75FDB3F74BE8E577013059fEL" TargetMode="External"/><Relationship Id="rId73" Type="http://schemas.openxmlformats.org/officeDocument/2006/relationships/hyperlink" Target="consultantplus://offline/ref=11D6125CC04B93A9673E31BBB2C56A447C3BF778FCB3F91CBCB471566FCE7E5D1CA393AC8CA607A33283DCB15Ff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21ADF8985FC6599B345FF0029701F6DA464904068F7793408EAE11992EF893FE9D20393ADB6FB1A15671M6gDL" TargetMode="External"/><Relationship Id="rId14" Type="http://schemas.openxmlformats.org/officeDocument/2006/relationships/hyperlink" Target="consultantplus://offline/ref=4A21ADF8985FC6599B345FF0029701F6DA464904078D7698418EAE11992EF893FE9D20393ADB6FB1A15671M6gDL" TargetMode="External"/><Relationship Id="rId22" Type="http://schemas.openxmlformats.org/officeDocument/2006/relationships/hyperlink" Target="consultantplus://offline/ref=4A21ADF8985FC6599B345FF0029701F6DA4649040A8B759D418EAE11992EF893FE9D20393ADB6FB1A15671M6gDL" TargetMode="External"/><Relationship Id="rId27" Type="http://schemas.openxmlformats.org/officeDocument/2006/relationships/hyperlink" Target="consultantplus://offline/ref=4A21ADF8985FC6599B345FF0029701F6DA464904038F799E4081F31B9177F491F9927F2E3D9263B0A1567168MFg6L" TargetMode="External"/><Relationship Id="rId30" Type="http://schemas.openxmlformats.org/officeDocument/2006/relationships/hyperlink" Target="consultantplus://offline/ref=11D6125CC04B93A9673E31BBB2C56A447C3BF778FCB2F41CB3B771566FCE7E5D1CA393AC8CA607A33283DFB65FfBL" TargetMode="External"/><Relationship Id="rId35" Type="http://schemas.openxmlformats.org/officeDocument/2006/relationships/hyperlink" Target="consultantplus://offline/ref=11D6125CC04B93A9673E31BBB2C56A447C3BF778FFBBF81DB5BA2C5C6797725F51fBL" TargetMode="External"/><Relationship Id="rId43" Type="http://schemas.openxmlformats.org/officeDocument/2006/relationships/hyperlink" Target="consultantplus://offline/ref=11D6125CC04B93A9673E2FB6A4A9364D7E38AE74FEBAF74BE8E577013059fEL" TargetMode="External"/><Relationship Id="rId48" Type="http://schemas.openxmlformats.org/officeDocument/2006/relationships/hyperlink" Target="consultantplus://offline/ref=11D6125CC04B93A9673E2FB6A4A9364D7E32A873FAB2F74BE8E577013059fEL" TargetMode="External"/><Relationship Id="rId56" Type="http://schemas.openxmlformats.org/officeDocument/2006/relationships/hyperlink" Target="consultantplus://offline/ref=11D6125CC04B93A9673E2FB6A4A9364D7E32A87CFBB1F74BE8E57701309E78085CE395F9CFE20BA353f5L" TargetMode="External"/><Relationship Id="rId64" Type="http://schemas.openxmlformats.org/officeDocument/2006/relationships/hyperlink" Target="consultantplus://offline/ref=11D6125CC04B93A9673E2FB6A4A9364D7E32A873FAB2F74BE8E577013059fEL" TargetMode="External"/><Relationship Id="rId69" Type="http://schemas.openxmlformats.org/officeDocument/2006/relationships/hyperlink" Target="consultantplus://offline/ref=11D6125CC04B93A9673E31BBB2C56A447C3BF778FCB0F81CB7B071566FCE7E5D1CA393AC8CA607A33282D8B25FfEL" TargetMode="External"/><Relationship Id="rId8" Type="http://schemas.openxmlformats.org/officeDocument/2006/relationships/hyperlink" Target="consultantplus://offline/ref=4A21ADF8985FC6599B345FF0029701F6DA4649040189789D4E8EAE11992EF893FE9D20393ADB6FB1A15671M6gDL" TargetMode="External"/><Relationship Id="rId51" Type="http://schemas.openxmlformats.org/officeDocument/2006/relationships/hyperlink" Target="consultantplus://offline/ref=11D6125CC04B93A9673E2FB6A4A9364D7E32A873FAB2F74BE8E577013059fEL" TargetMode="External"/><Relationship Id="rId72" Type="http://schemas.openxmlformats.org/officeDocument/2006/relationships/hyperlink" Target="consultantplus://offline/ref=11D6125CC04B93A9673E31BBB2C56A447C3BF778F5B7F91AB2BA2C5C6797725F1BACCCBB8BEF0BA23283DE5Bf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A21ADF8985FC6599B345FF0029701F6DA46490406897599478EAE11992EF893FE9D20393ADB6FB1A15671M6gDL" TargetMode="External"/><Relationship Id="rId17" Type="http://schemas.openxmlformats.org/officeDocument/2006/relationships/hyperlink" Target="consultantplus://offline/ref=4A21ADF8985FC6599B345FF0029701F6DA464904048F7993408EAE11992EF893FE9D20393ADB6FB1A15671M6gDL" TargetMode="External"/><Relationship Id="rId25" Type="http://schemas.openxmlformats.org/officeDocument/2006/relationships/hyperlink" Target="consultantplus://offline/ref=4A21ADF8985FC6599B345FF0029701F6DA4649040B8D749D478EAE11992EF893FE9D20393ADB6FB1A15671M6gDL" TargetMode="External"/><Relationship Id="rId33" Type="http://schemas.openxmlformats.org/officeDocument/2006/relationships/hyperlink" Target="consultantplus://offline/ref=11D6125CC04B93A9673E31BBB2C56A447C3BF778FFBBF819B3BA2C5C6797725F51fBL" TargetMode="External"/><Relationship Id="rId38" Type="http://schemas.openxmlformats.org/officeDocument/2006/relationships/hyperlink" Target="consultantplus://offline/ref=11D6125CC04B93A9673E31BBB2C56A447C3BF778FCB2FD1ABCB271566FCE7E5D1C5Af3L" TargetMode="External"/><Relationship Id="rId46" Type="http://schemas.openxmlformats.org/officeDocument/2006/relationships/hyperlink" Target="consultantplus://offline/ref=11D6125CC04B93A9673E2FB6A4A9364D7E38AE75FDB3F74BE8E577013059fEL" TargetMode="External"/><Relationship Id="rId59" Type="http://schemas.openxmlformats.org/officeDocument/2006/relationships/hyperlink" Target="consultantplus://offline/ref=11D6125CC04B93A9673E31BBB2C56A447C3BF778FCB3F91CBCB471566FCE7E5D1CA393AC8CA607A33283DCB25FfDL" TargetMode="External"/><Relationship Id="rId67" Type="http://schemas.openxmlformats.org/officeDocument/2006/relationships/hyperlink" Target="consultantplus://offline/ref=11D6125CC04B93A9673E2FB6A4A9364D7E38AE75F4BAF74BE8E577013059fEL" TargetMode="External"/><Relationship Id="rId20" Type="http://schemas.openxmlformats.org/officeDocument/2006/relationships/hyperlink" Target="consultantplus://offline/ref=4A21ADF8985FC6599B345FF0029701F6DA46490405887293478EAE11992EF893FE9D20393ADB6FB1A15671M6gDL" TargetMode="External"/><Relationship Id="rId41" Type="http://schemas.openxmlformats.org/officeDocument/2006/relationships/hyperlink" Target="consultantplus://offline/ref=11D6125CC04B93A9673E2FB6A4A9364D7E38AE75FDB1F74BE8E577013059fEL" TargetMode="External"/><Relationship Id="rId54" Type="http://schemas.openxmlformats.org/officeDocument/2006/relationships/hyperlink" Target="consultantplus://offline/ref=11D6125CC04B93A9673E2FB6A4A9364D7E32A873FAB2F74BE8E577013059fEL" TargetMode="External"/><Relationship Id="rId62" Type="http://schemas.openxmlformats.org/officeDocument/2006/relationships/hyperlink" Target="consultantplus://offline/ref=11D6125CC04B93A9673E31BBB2C56A447C3BF778FAB5F419BDBA2C5C6797725F1BACCCBB8BEF0BA23282DD5Bf1L" TargetMode="External"/><Relationship Id="rId70" Type="http://schemas.openxmlformats.org/officeDocument/2006/relationships/hyperlink" Target="consultantplus://offline/ref=11D6125CC04B93A9673E31BBB2C56A447C3BF778FCB0F81CB7B071566FCE7E5D1CA393AC8CA607A33281DFB55FfF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1ADF8985FC6599B345FF0029701F6DA464904018D779C408EAE11992EF893FE9D20393ADB6FB1A15671M6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8818</Words>
  <Characters>50268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2018-01-26T11:31:00Z</dcterms:created>
  <dcterms:modified xsi:type="dcterms:W3CDTF">2018-01-26T11:32:00Z</dcterms:modified>
</cp:coreProperties>
</file>